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CA" w:rsidRPr="003E170F" w:rsidRDefault="00EE6DCA" w:rsidP="00EE6DCA">
      <w:pPr>
        <w:rPr>
          <w:rFonts w:ascii="Montserrat" w:hAnsi="Montserrat"/>
          <w:i/>
          <w:color w:val="808080" w:themeColor="background1" w:themeShade="80"/>
        </w:rPr>
      </w:pPr>
      <w:bookmarkStart w:id="0" w:name="_GoBack"/>
      <w:bookmarkEnd w:id="0"/>
      <w:r w:rsidRPr="003E170F">
        <w:rPr>
          <w:rFonts w:ascii="Montserrat" w:hAnsi="Montserrat"/>
          <w:i/>
          <w:color w:val="808080" w:themeColor="background1" w:themeShade="80"/>
        </w:rPr>
        <w:t xml:space="preserve">Logotipo de la Unidad de Valuación. </w:t>
      </w:r>
    </w:p>
    <w:p w:rsidR="003E170F" w:rsidRDefault="003E170F" w:rsidP="00EE6DCA">
      <w:pPr>
        <w:jc w:val="right"/>
        <w:rPr>
          <w:rFonts w:ascii="Montserrat" w:hAnsi="Montserrat"/>
          <w:i/>
          <w:color w:val="808080" w:themeColor="background1" w:themeShade="80"/>
        </w:rPr>
      </w:pPr>
    </w:p>
    <w:p w:rsidR="00EE6DCA" w:rsidRPr="003E170F" w:rsidRDefault="00EE6DCA" w:rsidP="00EE6DCA">
      <w:pPr>
        <w:jc w:val="right"/>
        <w:rPr>
          <w:rFonts w:ascii="Montserrat" w:hAnsi="Montserrat"/>
          <w:i/>
          <w:color w:val="808080" w:themeColor="background1" w:themeShade="80"/>
        </w:rPr>
      </w:pPr>
      <w:r w:rsidRPr="003E170F">
        <w:rPr>
          <w:rFonts w:ascii="Montserrat" w:hAnsi="Montserrat"/>
          <w:i/>
          <w:color w:val="808080" w:themeColor="background1" w:themeShade="80"/>
        </w:rPr>
        <w:t xml:space="preserve">(lugar y fecha). </w:t>
      </w:r>
    </w:p>
    <w:p w:rsidR="00EE6DCA" w:rsidRPr="003E170F" w:rsidRDefault="00EE6DCA" w:rsidP="00EE6DCA">
      <w:pPr>
        <w:pStyle w:val="Sinespaciado"/>
        <w:rPr>
          <w:rFonts w:ascii="Montserrat" w:hAnsi="Montserrat" w:cs="Arial"/>
          <w:b/>
        </w:rPr>
      </w:pPr>
      <w:r w:rsidRPr="003E170F">
        <w:rPr>
          <w:rFonts w:ascii="Montserrat" w:hAnsi="Montserrat" w:cs="Arial"/>
          <w:b/>
        </w:rPr>
        <w:t>SOCIEDAD HIPOTECARIA FEDERAL, S.N.C.</w:t>
      </w:r>
    </w:p>
    <w:p w:rsidR="00EE6DCA" w:rsidRPr="003E170F" w:rsidRDefault="00EE6DCA" w:rsidP="00EE6DCA">
      <w:pPr>
        <w:pStyle w:val="Sinespaciado"/>
        <w:rPr>
          <w:rFonts w:ascii="Montserrat" w:hAnsi="Montserrat" w:cs="Arial"/>
        </w:rPr>
      </w:pPr>
      <w:r w:rsidRPr="003E170F">
        <w:rPr>
          <w:rFonts w:ascii="Montserrat" w:hAnsi="Montserrat" w:cs="Arial"/>
        </w:rPr>
        <w:t xml:space="preserve">PRESENTE </w:t>
      </w:r>
    </w:p>
    <w:p w:rsidR="00EE6DCA" w:rsidRPr="003E170F" w:rsidRDefault="00EE6DCA" w:rsidP="00EE6DCA">
      <w:pPr>
        <w:tabs>
          <w:tab w:val="left" w:pos="2985"/>
        </w:tabs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ab/>
      </w:r>
    </w:p>
    <w:p w:rsidR="00EE6DCA" w:rsidRPr="003E170F" w:rsidRDefault="00EE6DCA" w:rsidP="00EE6DCA">
      <w:pPr>
        <w:pStyle w:val="Sinespaciado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El que suscribe </w:t>
      </w:r>
      <w:r w:rsidR="003E170F" w:rsidRP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__</w:t>
      </w:r>
      <w:r w:rsid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________</w:t>
      </w:r>
      <w:r w:rsidR="003E170F" w:rsidRP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( Nombre completo</w:t>
      </w:r>
      <w:r w:rsid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)____________,</w:t>
      </w:r>
      <w:r w:rsidR="003E170F" w:rsidRPr="003E170F">
        <w:rPr>
          <w:rFonts w:ascii="Montserrat" w:hAnsi="Montserrat" w:cs="Arial"/>
          <w:sz w:val="20"/>
          <w:szCs w:val="20"/>
        </w:rPr>
        <w:t>Representante L</w:t>
      </w:r>
      <w:r w:rsidRPr="003E170F">
        <w:rPr>
          <w:rFonts w:ascii="Montserrat" w:hAnsi="Montserrat" w:cs="Arial"/>
          <w:sz w:val="20"/>
          <w:szCs w:val="20"/>
        </w:rPr>
        <w:t>e</w:t>
      </w:r>
      <w:r w:rsidR="003E170F" w:rsidRPr="003E170F">
        <w:rPr>
          <w:rFonts w:ascii="Montserrat" w:hAnsi="Montserrat" w:cs="Arial"/>
          <w:sz w:val="20"/>
          <w:szCs w:val="20"/>
        </w:rPr>
        <w:t>gal de la Unidad de Valuación</w:t>
      </w:r>
      <w:r w:rsidR="003E170F" w:rsidRPr="003E170F">
        <w:rPr>
          <w:rFonts w:ascii="Montserrat" w:hAnsi="Montserrat" w:cs="Arial"/>
          <w:i/>
          <w:sz w:val="20"/>
          <w:szCs w:val="20"/>
          <w:u w:val="single"/>
        </w:rPr>
        <w:t xml:space="preserve"> </w:t>
      </w:r>
      <w:r w:rsid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__(</w:t>
      </w:r>
      <w:r w:rsidR="003E170F" w:rsidRP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Razón S</w:t>
      </w:r>
      <w:r w:rsidRP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ocial de la Unidad de Valuación)</w:t>
      </w:r>
      <w:r w:rsidR="003E170F">
        <w:rPr>
          <w:rFonts w:ascii="Montserrat" w:hAnsi="Montserrat" w:cs="Arial"/>
          <w:i/>
          <w:color w:val="808080" w:themeColor="background1" w:themeShade="80"/>
          <w:sz w:val="20"/>
          <w:szCs w:val="20"/>
        </w:rPr>
        <w:t>__</w:t>
      </w:r>
      <w:r w:rsidRPr="003E170F">
        <w:rPr>
          <w:rFonts w:ascii="Montserrat" w:hAnsi="Montserrat" w:cs="Arial"/>
          <w:sz w:val="20"/>
          <w:szCs w:val="20"/>
        </w:rPr>
        <w:t xml:space="preserve">, situación que acredito con </w:t>
      </w:r>
      <w:r w:rsidRPr="003E170F">
        <w:rPr>
          <w:rFonts w:ascii="Montserrat" w:hAnsi="Montserrat" w:cs="Arial"/>
          <w:color w:val="808080" w:themeColor="background1" w:themeShade="80"/>
          <w:sz w:val="20"/>
          <w:szCs w:val="20"/>
          <w:u w:val="single"/>
        </w:rPr>
        <w:t>_</w:t>
      </w:r>
      <w:r w:rsidR="003E170F" w:rsidRPr="003E170F">
        <w:rPr>
          <w:rFonts w:ascii="Montserrat" w:hAnsi="Montserrat" w:cs="Arial"/>
          <w:color w:val="808080" w:themeColor="background1" w:themeShade="80"/>
          <w:sz w:val="20"/>
          <w:szCs w:val="20"/>
          <w:u w:val="single"/>
        </w:rPr>
        <w:t>____</w:t>
      </w:r>
      <w:r w:rsidRPr="003E170F">
        <w:rPr>
          <w:rFonts w:ascii="Montserrat" w:hAnsi="Montserrat" w:cs="Arial"/>
          <w:color w:val="808080" w:themeColor="background1" w:themeShade="80"/>
          <w:sz w:val="20"/>
          <w:szCs w:val="20"/>
          <w:u w:val="single"/>
        </w:rPr>
        <w:t>__(</w:t>
      </w:r>
      <w:r w:rsidRP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poder notarial, escritura …)__</w:t>
      </w:r>
      <w:r w:rsid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____</w:t>
      </w:r>
      <w:r w:rsidRPr="003E170F">
        <w:rPr>
          <w:rFonts w:ascii="Montserrat" w:hAnsi="Montserrat" w:cs="Arial"/>
          <w:i/>
          <w:color w:val="808080" w:themeColor="background1" w:themeShade="80"/>
          <w:sz w:val="20"/>
          <w:szCs w:val="20"/>
          <w:u w:val="single"/>
        </w:rPr>
        <w:t>__</w:t>
      </w:r>
      <w:r w:rsidRPr="003E170F">
        <w:rPr>
          <w:rFonts w:ascii="Montserrat" w:hAnsi="Montserrat" w:cs="Arial"/>
          <w:color w:val="808080" w:themeColor="background1" w:themeShade="80"/>
          <w:sz w:val="20"/>
          <w:szCs w:val="20"/>
        </w:rPr>
        <w:t xml:space="preserve"> </w:t>
      </w:r>
      <w:r w:rsidRPr="003E170F">
        <w:rPr>
          <w:rFonts w:ascii="Montserrat" w:hAnsi="Montserrat" w:cs="Arial"/>
          <w:sz w:val="20"/>
          <w:szCs w:val="20"/>
        </w:rPr>
        <w:t xml:space="preserve">por mi propio derecho con base en </w:t>
      </w:r>
      <w:r w:rsidR="00D85739">
        <w:rPr>
          <w:rFonts w:ascii="Montserrat" w:hAnsi="Montserrat" w:cs="Arial"/>
          <w:sz w:val="20"/>
          <w:szCs w:val="20"/>
        </w:rPr>
        <w:t>lo establecido en</w:t>
      </w:r>
      <w:r w:rsidRPr="003E170F">
        <w:rPr>
          <w:rFonts w:ascii="Montserrat" w:hAnsi="Montserrat" w:cs="Arial"/>
          <w:sz w:val="20"/>
          <w:szCs w:val="20"/>
        </w:rPr>
        <w:t xml:space="preserve"> las Reglas </w:t>
      </w:r>
      <w:r w:rsidRPr="00D85739">
        <w:rPr>
          <w:rFonts w:ascii="Montserrat" w:hAnsi="Montserrat" w:cs="Arial"/>
          <w:b/>
          <w:sz w:val="20"/>
          <w:szCs w:val="20"/>
        </w:rPr>
        <w:t>séptima, sección D</w:t>
      </w:r>
      <w:r w:rsidRPr="003E170F">
        <w:rPr>
          <w:rFonts w:ascii="Montserrat" w:hAnsi="Montserrat" w:cs="Arial"/>
          <w:sz w:val="20"/>
          <w:szCs w:val="20"/>
        </w:rPr>
        <w:t>, inciso II</w:t>
      </w:r>
      <w:r w:rsidR="00D85739">
        <w:rPr>
          <w:rFonts w:ascii="Montserrat" w:hAnsi="Montserrat" w:cs="Arial"/>
          <w:sz w:val="20"/>
          <w:szCs w:val="20"/>
        </w:rPr>
        <w:t xml:space="preserve"> y III</w:t>
      </w:r>
      <w:r w:rsidRPr="003E170F">
        <w:rPr>
          <w:rFonts w:ascii="Montserrat" w:hAnsi="Montserrat" w:cs="Arial"/>
          <w:sz w:val="20"/>
          <w:szCs w:val="20"/>
        </w:rPr>
        <w:t xml:space="preserve">, </w:t>
      </w:r>
      <w:r w:rsidRPr="00D85739">
        <w:rPr>
          <w:rFonts w:ascii="Montserrat" w:hAnsi="Montserrat" w:cs="Arial"/>
          <w:b/>
          <w:sz w:val="20"/>
          <w:szCs w:val="20"/>
        </w:rPr>
        <w:t xml:space="preserve">Vigésima </w:t>
      </w:r>
      <w:r w:rsidRPr="00D85739">
        <w:rPr>
          <w:rFonts w:ascii="Montserrat" w:hAnsi="Montserrat" w:cs="Arial"/>
          <w:sz w:val="20"/>
          <w:szCs w:val="20"/>
        </w:rPr>
        <w:t>y</w:t>
      </w:r>
      <w:r w:rsidRPr="00D85739">
        <w:rPr>
          <w:rFonts w:ascii="Montserrat" w:hAnsi="Montserrat" w:cs="Arial"/>
          <w:b/>
          <w:sz w:val="20"/>
          <w:szCs w:val="20"/>
        </w:rPr>
        <w:t xml:space="preserve"> Vigésima primera</w:t>
      </w:r>
      <w:r w:rsidRPr="003E170F">
        <w:rPr>
          <w:rFonts w:ascii="Montserrat" w:hAnsi="Montserrat" w:cs="Arial"/>
          <w:sz w:val="20"/>
          <w:szCs w:val="20"/>
        </w:rPr>
        <w:t xml:space="preserve"> de las </w:t>
      </w:r>
      <w:r w:rsidRPr="003E170F">
        <w:rPr>
          <w:rFonts w:ascii="Montserrat" w:hAnsi="Montserrat" w:cs="Arial"/>
          <w:b/>
          <w:i/>
          <w:sz w:val="20"/>
          <w:szCs w:val="20"/>
        </w:rPr>
        <w:t>Reglas de Carácter general Relativas a la Autorización como Valuador profesional de Inmuebles Objeto de Créditos Garantizados a la Vivienda (Reglas)</w:t>
      </w:r>
      <w:r w:rsidRPr="003E170F">
        <w:rPr>
          <w:rFonts w:ascii="Montserrat" w:hAnsi="Montserrat" w:cs="Arial"/>
          <w:sz w:val="20"/>
          <w:szCs w:val="20"/>
        </w:rPr>
        <w:t xml:space="preserve">, publicado en el Diario Oficial de la Federación el 30 de junio  de 2003, y sus posteriores modificaciones, me comprometo a promover y preservar la confianza del público inherente a la práctica de la valuación mediante la observación del </w:t>
      </w:r>
      <w:r w:rsidR="00D85739">
        <w:rPr>
          <w:rFonts w:ascii="Montserrat" w:hAnsi="Montserrat" w:cs="Arial"/>
          <w:sz w:val="20"/>
          <w:szCs w:val="20"/>
        </w:rPr>
        <w:t xml:space="preserve">presente </w:t>
      </w:r>
      <w:r w:rsidRPr="003E170F">
        <w:rPr>
          <w:rFonts w:ascii="Montserrat" w:hAnsi="Montserrat" w:cs="Arial"/>
          <w:sz w:val="20"/>
          <w:szCs w:val="20"/>
        </w:rPr>
        <w:t>Código de Ética, manifest</w:t>
      </w:r>
      <w:r w:rsidR="00D85739">
        <w:rPr>
          <w:rFonts w:ascii="Montserrat" w:hAnsi="Montserrat" w:cs="Arial"/>
          <w:sz w:val="20"/>
          <w:szCs w:val="20"/>
        </w:rPr>
        <w:t>amos</w:t>
      </w:r>
      <w:r w:rsidRPr="003E170F">
        <w:rPr>
          <w:rFonts w:ascii="Montserrat" w:hAnsi="Montserrat" w:cs="Arial"/>
          <w:sz w:val="20"/>
          <w:szCs w:val="20"/>
        </w:rPr>
        <w:t xml:space="preserve"> expresamente que cono</w:t>
      </w:r>
      <w:r w:rsidR="00D85739">
        <w:rPr>
          <w:rFonts w:ascii="Montserrat" w:hAnsi="Montserrat" w:cs="Arial"/>
          <w:sz w:val="20"/>
          <w:szCs w:val="20"/>
        </w:rPr>
        <w:t>cemos</w:t>
      </w:r>
      <w:r w:rsidRPr="003E170F">
        <w:rPr>
          <w:rFonts w:ascii="Montserrat" w:hAnsi="Montserrat" w:cs="Arial"/>
          <w:sz w:val="20"/>
          <w:szCs w:val="20"/>
        </w:rPr>
        <w:t xml:space="preserve"> y </w:t>
      </w:r>
      <w:r w:rsidR="00D85739">
        <w:rPr>
          <w:rFonts w:ascii="Montserrat" w:hAnsi="Montserrat" w:cs="Arial"/>
          <w:sz w:val="20"/>
          <w:szCs w:val="20"/>
        </w:rPr>
        <w:t>nos</w:t>
      </w:r>
      <w:r w:rsidRPr="003E170F">
        <w:rPr>
          <w:rFonts w:ascii="Montserrat" w:hAnsi="Montserrat" w:cs="Arial"/>
          <w:sz w:val="20"/>
          <w:szCs w:val="20"/>
        </w:rPr>
        <w:t xml:space="preserve"> oblig</w:t>
      </w:r>
      <w:r w:rsidR="00D85739">
        <w:rPr>
          <w:rFonts w:ascii="Montserrat" w:hAnsi="Montserrat" w:cs="Arial"/>
          <w:sz w:val="20"/>
          <w:szCs w:val="20"/>
        </w:rPr>
        <w:t>amos</w:t>
      </w:r>
      <w:r w:rsidRPr="003E170F">
        <w:rPr>
          <w:rFonts w:ascii="Montserrat" w:hAnsi="Montserrat" w:cs="Arial"/>
          <w:sz w:val="20"/>
          <w:szCs w:val="20"/>
        </w:rPr>
        <w:t xml:space="preserve"> a cumplir lo siguiente: </w:t>
      </w:r>
    </w:p>
    <w:p w:rsidR="00EE6DCA" w:rsidRPr="003E170F" w:rsidRDefault="00EE6DCA" w:rsidP="00EE6DCA">
      <w:pPr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:rsidR="00EE6DCA" w:rsidRPr="003E170F" w:rsidRDefault="00EE6DCA" w:rsidP="00EE6DCA">
      <w:pPr>
        <w:pStyle w:val="Prrafodelista"/>
        <w:numPr>
          <w:ilvl w:val="0"/>
          <w:numId w:val="1"/>
        </w:numPr>
        <w:ind w:left="709"/>
        <w:jc w:val="both"/>
        <w:rPr>
          <w:rFonts w:ascii="Montserrat" w:hAnsi="Montserrat" w:cs="Arial"/>
          <w:b/>
          <w:sz w:val="20"/>
          <w:szCs w:val="20"/>
        </w:rPr>
      </w:pPr>
      <w:r w:rsidRPr="003E170F">
        <w:rPr>
          <w:rFonts w:ascii="Montserrat" w:hAnsi="Montserrat" w:cs="Arial"/>
          <w:b/>
          <w:sz w:val="20"/>
          <w:szCs w:val="20"/>
        </w:rPr>
        <w:t>Conducta</w:t>
      </w:r>
    </w:p>
    <w:p w:rsidR="00EE6DCA" w:rsidRPr="003E170F" w:rsidRDefault="00F065CE" w:rsidP="00EE6DCA">
      <w:pPr>
        <w:pStyle w:val="Sinespaciado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</w:t>
      </w:r>
      <w:r w:rsidR="00EE6DCA" w:rsidRPr="003E170F">
        <w:rPr>
          <w:rFonts w:ascii="Montserrat" w:hAnsi="Montserrat" w:cs="Arial"/>
          <w:sz w:val="20"/>
          <w:szCs w:val="20"/>
        </w:rPr>
        <w:t xml:space="preserve">a Unidad de Valuación deberá desarrollar </w:t>
      </w:r>
      <w:r w:rsidR="00967547" w:rsidRPr="003E170F">
        <w:rPr>
          <w:rFonts w:ascii="Montserrat" w:hAnsi="Montserrat" w:cs="Arial"/>
          <w:sz w:val="20"/>
          <w:szCs w:val="20"/>
        </w:rPr>
        <w:t>la</w:t>
      </w:r>
      <w:r w:rsidR="00EE6DCA" w:rsidRPr="003E170F">
        <w:rPr>
          <w:rFonts w:ascii="Montserrat" w:hAnsi="Montserrat" w:cs="Arial"/>
          <w:sz w:val="20"/>
          <w:szCs w:val="20"/>
        </w:rPr>
        <w:t>s actividades de valuación con imparcialidad, objetividad e independencia; absten</w:t>
      </w:r>
      <w:r w:rsidR="0085430D" w:rsidRPr="003E170F">
        <w:rPr>
          <w:rFonts w:ascii="Montserrat" w:hAnsi="Montserrat" w:cs="Arial"/>
          <w:sz w:val="20"/>
          <w:szCs w:val="20"/>
        </w:rPr>
        <w:t>iéndo</w:t>
      </w:r>
      <w:r w:rsidR="00EE6DCA" w:rsidRPr="003E170F">
        <w:rPr>
          <w:rFonts w:ascii="Montserrat" w:hAnsi="Montserrat" w:cs="Arial"/>
          <w:sz w:val="20"/>
          <w:szCs w:val="20"/>
        </w:rPr>
        <w:t xml:space="preserve">se de: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Desarrollar </w:t>
      </w:r>
      <w:r w:rsidR="00F065CE" w:rsidRPr="003E170F">
        <w:rPr>
          <w:rFonts w:ascii="Montserrat" w:hAnsi="Montserrat" w:cs="Arial"/>
          <w:sz w:val="20"/>
          <w:szCs w:val="20"/>
        </w:rPr>
        <w:t>la</w:t>
      </w:r>
      <w:r w:rsidRPr="003E170F">
        <w:rPr>
          <w:rFonts w:ascii="Montserrat" w:hAnsi="Montserrat" w:cs="Arial"/>
          <w:sz w:val="20"/>
          <w:szCs w:val="20"/>
        </w:rPr>
        <w:t xml:space="preserve">s actividades de valuación cuando exista conflicto de interés </w:t>
      </w:r>
    </w:p>
    <w:p w:rsidR="00EE6DCA" w:rsidRPr="003E170F" w:rsidRDefault="00EE6DCA" w:rsidP="00EE6DCA">
      <w:pPr>
        <w:pStyle w:val="Sinespaciado"/>
        <w:ind w:firstLine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Defender la causa o interés de alguna parte o asunto, debiendo ser imparcial;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Desvirtuar su rol cuando provea servicios profesionales que estén fuera de la práctica de valuación;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Comunicar los resultados del avalúo asignado con la intención de confundir, engañar o defraudar;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="00F065CE" w:rsidRPr="003E170F">
        <w:rPr>
          <w:rFonts w:ascii="Montserrat" w:hAnsi="Montserrat" w:cs="Arial"/>
          <w:sz w:val="20"/>
          <w:szCs w:val="20"/>
        </w:rPr>
        <w:t xml:space="preserve"> Usar o comunicar un d</w:t>
      </w:r>
      <w:r w:rsidRPr="003E170F">
        <w:rPr>
          <w:rFonts w:ascii="Montserrat" w:hAnsi="Montserrat" w:cs="Arial"/>
          <w:sz w:val="20"/>
          <w:szCs w:val="20"/>
        </w:rPr>
        <w:t xml:space="preserve">ictamen o </w:t>
      </w:r>
      <w:r w:rsidR="00F065CE" w:rsidRPr="003E170F">
        <w:rPr>
          <w:rFonts w:ascii="Montserrat" w:hAnsi="Montserrat" w:cs="Arial"/>
          <w:sz w:val="20"/>
          <w:szCs w:val="20"/>
        </w:rPr>
        <w:t>reporte conclusivo del a</w:t>
      </w:r>
      <w:r w:rsidRPr="003E170F">
        <w:rPr>
          <w:rFonts w:ascii="Montserrat" w:hAnsi="Montserrat" w:cs="Arial"/>
          <w:sz w:val="20"/>
          <w:szCs w:val="20"/>
        </w:rPr>
        <w:t xml:space="preserve">valúo del cual la Unidad de valuación, el Valuador Profesional o Controlador tengan conocimiento que sirva para confundir, engañar o defraudar;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Permitir de manera consciente que otra persona comunique un </w:t>
      </w:r>
      <w:r w:rsidR="00F065CE" w:rsidRPr="003E170F">
        <w:rPr>
          <w:rFonts w:ascii="Montserrat" w:hAnsi="Montserrat" w:cs="Arial"/>
          <w:sz w:val="20"/>
          <w:szCs w:val="20"/>
        </w:rPr>
        <w:t xml:space="preserve">dictamen o reporte conclusivo </w:t>
      </w:r>
      <w:r w:rsidRPr="003E170F">
        <w:rPr>
          <w:rFonts w:ascii="Montserrat" w:hAnsi="Montserrat" w:cs="Arial"/>
          <w:sz w:val="20"/>
          <w:szCs w:val="20"/>
        </w:rPr>
        <w:t xml:space="preserve">del avalúo confuso, engañoso o fraudulento; </w:t>
      </w:r>
    </w:p>
    <w:p w:rsidR="00EE6DCA" w:rsidRPr="003E170F" w:rsidRDefault="00EE6DCA" w:rsidP="00EE6DCA">
      <w:pPr>
        <w:pStyle w:val="Sinespaciado"/>
        <w:ind w:firstLine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Incurrir, relacionarse o participar en conductas delictivas;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Violar intencional o conscientemente los requerimientos del archivo de expedientes;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Usar valores o concluir en función de raza, color, religión, nacionalidad, género, estado civil, estatus familiar, edad, percepción de ingresos a través de programas sociales o por discapacidad, y </w:t>
      </w:r>
    </w:p>
    <w:p w:rsidR="00EE6DCA" w:rsidRPr="003E170F" w:rsidRDefault="00EE6DCA" w:rsidP="00EE6DCA">
      <w:pPr>
        <w:pStyle w:val="Sinespaciado"/>
        <w:ind w:firstLine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Desarrollar una asignación </w:t>
      </w:r>
      <w:r w:rsidR="00F065CE" w:rsidRPr="003E170F">
        <w:rPr>
          <w:rFonts w:ascii="Montserrat" w:hAnsi="Montserrat" w:cs="Arial"/>
          <w:sz w:val="20"/>
          <w:szCs w:val="20"/>
        </w:rPr>
        <w:t xml:space="preserve">y certificación </w:t>
      </w:r>
      <w:r w:rsidRPr="003E170F">
        <w:rPr>
          <w:rFonts w:ascii="Montserrat" w:hAnsi="Montserrat" w:cs="Arial"/>
          <w:sz w:val="20"/>
          <w:szCs w:val="20"/>
        </w:rPr>
        <w:t xml:space="preserve">de manera negligente. </w:t>
      </w:r>
    </w:p>
    <w:p w:rsidR="00EE6DCA" w:rsidRPr="003E170F" w:rsidRDefault="00EE6DCA" w:rsidP="00EE6DCA">
      <w:pPr>
        <w:pStyle w:val="Sinespaciado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firstLine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</w:t>
      </w:r>
      <w:r w:rsidR="00EE6DCA" w:rsidRPr="003E170F">
        <w:rPr>
          <w:rFonts w:ascii="Montserrat" w:hAnsi="Montserrat" w:cs="Arial"/>
          <w:sz w:val="20"/>
          <w:szCs w:val="20"/>
        </w:rPr>
        <w:t xml:space="preserve">a Unidad de Valuación deberá informar, en los términos establecidos en la Regla Vigésima inciso </w:t>
      </w:r>
      <w:r w:rsidR="00356A03" w:rsidRPr="003E170F">
        <w:rPr>
          <w:rFonts w:ascii="Montserrat" w:hAnsi="Montserrat" w:cs="Arial"/>
          <w:sz w:val="20"/>
          <w:szCs w:val="20"/>
        </w:rPr>
        <w:t>V, a</w:t>
      </w:r>
      <w:r w:rsidR="00EE6DCA" w:rsidRPr="003E170F">
        <w:rPr>
          <w:rFonts w:ascii="Montserrat" w:hAnsi="Montserrat" w:cs="Arial"/>
          <w:sz w:val="20"/>
          <w:szCs w:val="20"/>
        </w:rPr>
        <w:t xml:space="preserve"> Sociedad Hipotecaria Federal, así como en cada </w:t>
      </w:r>
      <w:r w:rsidR="00F065CE" w:rsidRPr="003E170F">
        <w:rPr>
          <w:rFonts w:ascii="Montserrat" w:hAnsi="Montserrat" w:cs="Arial"/>
          <w:sz w:val="20"/>
          <w:szCs w:val="20"/>
        </w:rPr>
        <w:t>dictamen o reporte conclusivo del a</w:t>
      </w:r>
      <w:r w:rsidR="00EE6DCA" w:rsidRPr="003E170F">
        <w:rPr>
          <w:rFonts w:ascii="Montserrat" w:hAnsi="Montserrat" w:cs="Arial"/>
          <w:sz w:val="20"/>
          <w:szCs w:val="20"/>
        </w:rPr>
        <w:t xml:space="preserve">valúo posterior, si conoce antes de aceptar una asignación, o si descubre durante la realización del trabajo: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Cualquier interés que se tuviera en el sujeto de la valuación o entre las partes involucradas; y </w:t>
      </w:r>
    </w:p>
    <w:p w:rsidR="00EE6DCA" w:rsidRPr="003E170F" w:rsidRDefault="00EE6DCA" w:rsidP="00EE6DCA">
      <w:pPr>
        <w:pStyle w:val="Sinespaciado"/>
        <w:ind w:left="28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Cualquier servicio profesional realizado al sujeto de la valuación en cuestión, elaborado por La Unidad de Valuación en un periodo de tres años inmediatos anteriores a la aceptación del trabajo, como Unidad de Valuación, o con cualquier otro servicio </w:t>
      </w:r>
      <w:r w:rsidR="00385185">
        <w:rPr>
          <w:rFonts w:ascii="Montserrat" w:hAnsi="Montserrat" w:cs="Arial"/>
          <w:sz w:val="20"/>
          <w:szCs w:val="20"/>
        </w:rPr>
        <w:t>solicitado</w:t>
      </w:r>
      <w:r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:rsidR="00CD1AD3" w:rsidRPr="003E170F" w:rsidRDefault="00CD1AD3" w:rsidP="00EE6DCA">
      <w:pPr>
        <w:pStyle w:val="Sinespaciado"/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:rsidR="00EE6DCA" w:rsidRPr="003E170F" w:rsidRDefault="00EE6DCA" w:rsidP="00EE6DCA">
      <w:pPr>
        <w:pStyle w:val="Sinespaciado"/>
        <w:numPr>
          <w:ilvl w:val="0"/>
          <w:numId w:val="1"/>
        </w:numPr>
        <w:jc w:val="both"/>
        <w:rPr>
          <w:rFonts w:ascii="Montserrat" w:hAnsi="Montserrat" w:cs="Arial"/>
          <w:b/>
          <w:sz w:val="20"/>
          <w:szCs w:val="20"/>
        </w:rPr>
      </w:pPr>
      <w:r w:rsidRPr="003E170F">
        <w:rPr>
          <w:rFonts w:ascii="Montserrat" w:hAnsi="Montserrat" w:cs="Arial"/>
          <w:b/>
          <w:sz w:val="20"/>
          <w:szCs w:val="20"/>
        </w:rPr>
        <w:lastRenderedPageBreak/>
        <w:t>Administración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</w:t>
      </w:r>
      <w:r w:rsidR="00EE6DCA" w:rsidRPr="003E170F">
        <w:rPr>
          <w:rFonts w:ascii="Montserrat" w:hAnsi="Montserrat" w:cs="Arial"/>
          <w:sz w:val="20"/>
          <w:szCs w:val="20"/>
        </w:rPr>
        <w:t xml:space="preserve">a Unidad de Valuación deberá informar, si previo a la obtención de una asignación de un </w:t>
      </w:r>
      <w:r w:rsidR="00F065CE" w:rsidRPr="003E170F">
        <w:rPr>
          <w:rFonts w:ascii="Montserrat" w:hAnsi="Montserrat" w:cs="Arial"/>
          <w:sz w:val="20"/>
          <w:szCs w:val="20"/>
        </w:rPr>
        <w:t>a</w:t>
      </w:r>
      <w:r w:rsidR="00EE6DCA" w:rsidRPr="003E170F">
        <w:rPr>
          <w:rFonts w:ascii="Montserrat" w:hAnsi="Montserrat" w:cs="Arial"/>
          <w:sz w:val="20"/>
          <w:szCs w:val="20"/>
        </w:rPr>
        <w:t xml:space="preserve">valúo, pagó un honorario o comisión, o intercambió objetos de valor u obras de arte.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abstenerse de aceptar una asignación, o firmar un contrato de prestación de servicios, si esto conlleva a: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1. Que el </w:t>
      </w:r>
      <w:r w:rsidR="00F065CE" w:rsidRPr="003E170F">
        <w:rPr>
          <w:rFonts w:ascii="Montserrat" w:hAnsi="Montserrat" w:cs="Arial"/>
          <w:sz w:val="20"/>
          <w:szCs w:val="20"/>
        </w:rPr>
        <w:t>dictamen o reporte conclusivo</w:t>
      </w:r>
      <w:r w:rsidRPr="003E170F">
        <w:rPr>
          <w:rFonts w:ascii="Montserrat" w:hAnsi="Montserrat" w:cs="Arial"/>
          <w:sz w:val="20"/>
          <w:szCs w:val="20"/>
        </w:rPr>
        <w:t xml:space="preserve"> del </w:t>
      </w:r>
      <w:r w:rsidR="00F065CE" w:rsidRPr="003E170F">
        <w:rPr>
          <w:rFonts w:ascii="Montserrat" w:hAnsi="Montserrat" w:cs="Arial"/>
          <w:sz w:val="20"/>
          <w:szCs w:val="20"/>
        </w:rPr>
        <w:t>a</w:t>
      </w:r>
      <w:r w:rsidRPr="003E170F">
        <w:rPr>
          <w:rFonts w:ascii="Montserrat" w:hAnsi="Montserrat" w:cs="Arial"/>
          <w:sz w:val="20"/>
          <w:szCs w:val="20"/>
        </w:rPr>
        <w:t xml:space="preserve">valúo de un resultado predeterminado;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2. Que favorezcan intencionalmente la causa del promovente;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3. La obtención de un resultado acordado; o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4. La ocurrencia de un evento subsecuente directamente relacionado con las opiniones del Valuador Profesional </w:t>
      </w:r>
      <w:r w:rsidR="00E15E0E">
        <w:rPr>
          <w:rFonts w:ascii="Montserrat" w:hAnsi="Montserrat" w:cs="Arial"/>
          <w:sz w:val="20"/>
          <w:szCs w:val="20"/>
        </w:rPr>
        <w:t>y/</w:t>
      </w:r>
      <w:r w:rsidRPr="003E170F">
        <w:rPr>
          <w:rFonts w:ascii="Montserrat" w:hAnsi="Montserrat" w:cs="Arial"/>
          <w:sz w:val="20"/>
          <w:szCs w:val="20"/>
        </w:rPr>
        <w:t>o Controlador y propósitos específicos de la asignación</w:t>
      </w:r>
      <w:r w:rsidR="00F065CE" w:rsidRPr="003E170F">
        <w:rPr>
          <w:rFonts w:ascii="Montserrat" w:hAnsi="Montserrat" w:cs="Arial"/>
          <w:sz w:val="20"/>
          <w:szCs w:val="20"/>
        </w:rPr>
        <w:t xml:space="preserve"> y su certificación</w:t>
      </w:r>
      <w:r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284" w:firstLine="42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abstenerse de participar o solicitar asignaciones con información falsa, confusa o exagerada.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284" w:firstLine="42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</w:t>
      </w:r>
      <w:r w:rsidR="00E15E0E">
        <w:rPr>
          <w:rFonts w:ascii="Montserrat" w:hAnsi="Montserrat" w:cs="Arial"/>
          <w:sz w:val="20"/>
          <w:szCs w:val="20"/>
        </w:rPr>
        <w:t>reconoce</w:t>
      </w:r>
      <w:r w:rsidR="00EE6DCA" w:rsidRPr="003E170F">
        <w:rPr>
          <w:rFonts w:ascii="Montserrat" w:hAnsi="Montserrat" w:cs="Arial"/>
          <w:sz w:val="20"/>
          <w:szCs w:val="20"/>
        </w:rPr>
        <w:t xml:space="preserve"> y acepta sus responsabilidades en una asignación de valuación.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284" w:firstLine="424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se abstendrá de incluir la firma de otro Valuador Profesional </w:t>
      </w:r>
      <w:r w:rsidR="00E15E0E">
        <w:rPr>
          <w:rFonts w:ascii="Montserrat" w:hAnsi="Montserrat" w:cs="Arial"/>
          <w:sz w:val="20"/>
          <w:szCs w:val="20"/>
        </w:rPr>
        <w:t>y/</w:t>
      </w:r>
      <w:r w:rsidR="00EE6DCA" w:rsidRPr="003E170F">
        <w:rPr>
          <w:rFonts w:ascii="Montserrat" w:hAnsi="Montserrat" w:cs="Arial"/>
          <w:sz w:val="20"/>
          <w:szCs w:val="20"/>
        </w:rPr>
        <w:t>o Controlador sin su consentimiento y que no esté registrado en su padrón ante Sociedad Hipotecaria Federal.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EE6DCA" w:rsidP="00EE6DCA">
      <w:pPr>
        <w:pStyle w:val="Sinespaciado"/>
        <w:numPr>
          <w:ilvl w:val="0"/>
          <w:numId w:val="1"/>
        </w:numPr>
        <w:jc w:val="both"/>
        <w:rPr>
          <w:rFonts w:ascii="Montserrat" w:hAnsi="Montserrat" w:cs="Arial"/>
          <w:b/>
          <w:sz w:val="20"/>
          <w:szCs w:val="20"/>
        </w:rPr>
      </w:pPr>
      <w:r w:rsidRPr="003E170F">
        <w:rPr>
          <w:rFonts w:ascii="Montserrat" w:hAnsi="Montserrat" w:cs="Arial"/>
          <w:b/>
          <w:sz w:val="20"/>
          <w:szCs w:val="20"/>
        </w:rPr>
        <w:t>Confidencialidad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proteger la confidencialidad de la información que resulte de la relación Valuador Profesional </w:t>
      </w:r>
      <w:r w:rsidR="00E15E0E">
        <w:rPr>
          <w:rFonts w:ascii="Montserrat" w:hAnsi="Montserrat" w:cs="Arial"/>
          <w:sz w:val="20"/>
          <w:szCs w:val="20"/>
        </w:rPr>
        <w:t>y/</w:t>
      </w:r>
      <w:r w:rsidR="00EE6DCA" w:rsidRPr="003E170F">
        <w:rPr>
          <w:rFonts w:ascii="Montserrat" w:hAnsi="Montserrat" w:cs="Arial"/>
          <w:sz w:val="20"/>
          <w:szCs w:val="20"/>
        </w:rPr>
        <w:t xml:space="preserve">o Controlador y </w:t>
      </w:r>
      <w:r w:rsidR="00E15E0E">
        <w:rPr>
          <w:rFonts w:ascii="Montserrat" w:hAnsi="Montserrat" w:cs="Arial"/>
          <w:sz w:val="20"/>
          <w:szCs w:val="20"/>
        </w:rPr>
        <w:t xml:space="preserve">del </w:t>
      </w:r>
      <w:r w:rsidR="00EE6DCA" w:rsidRPr="003E170F">
        <w:rPr>
          <w:rFonts w:ascii="Montserrat" w:hAnsi="Montserrat" w:cs="Arial"/>
          <w:sz w:val="20"/>
          <w:szCs w:val="20"/>
        </w:rPr>
        <w:t>promovente</w:t>
      </w:r>
      <w:r w:rsidR="00F065CE" w:rsidRPr="003E170F">
        <w:rPr>
          <w:rFonts w:ascii="Montserrat" w:hAnsi="Montserrat" w:cs="Arial"/>
          <w:sz w:val="20"/>
          <w:szCs w:val="20"/>
        </w:rPr>
        <w:t xml:space="preserve"> o solicitante</w:t>
      </w:r>
      <w:r w:rsidR="00EE6DCA"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actuar en todo momento, de buena fe, con respecto a los intereses legítimos del promovente</w:t>
      </w:r>
      <w:r w:rsidR="00F065CE" w:rsidRPr="003E170F">
        <w:rPr>
          <w:rFonts w:ascii="Montserrat" w:hAnsi="Montserrat" w:cs="Arial"/>
          <w:sz w:val="20"/>
          <w:szCs w:val="20"/>
        </w:rPr>
        <w:t xml:space="preserve"> o solicitante</w:t>
      </w:r>
      <w:r w:rsidR="00EE6DCA" w:rsidRPr="003E170F">
        <w:rPr>
          <w:rFonts w:ascii="Montserrat" w:hAnsi="Montserrat" w:cs="Arial"/>
          <w:sz w:val="20"/>
          <w:szCs w:val="20"/>
        </w:rPr>
        <w:t xml:space="preserve"> en el uso de información confidencial y en la comunicación de los resultados de la asignación</w:t>
      </w:r>
      <w:r w:rsidR="00F065CE" w:rsidRPr="003E170F">
        <w:rPr>
          <w:rFonts w:ascii="Montserrat" w:hAnsi="Montserrat" w:cs="Arial"/>
          <w:sz w:val="20"/>
          <w:szCs w:val="20"/>
        </w:rPr>
        <w:t xml:space="preserve"> y certificación del avalúo</w:t>
      </w:r>
      <w:r w:rsidR="00EE6DCA"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cumplir con todas las leyes y normas de confidencialidad y privacidad aplicable en las asignaciones que reciba.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se abstendrá de proporcionar información confidencial, o los resultados del </w:t>
      </w:r>
      <w:r w:rsidR="00F065CE" w:rsidRPr="003E170F">
        <w:rPr>
          <w:rFonts w:ascii="Montserrat" w:hAnsi="Montserrat" w:cs="Arial"/>
          <w:sz w:val="20"/>
          <w:szCs w:val="20"/>
        </w:rPr>
        <w:t>a</w:t>
      </w:r>
      <w:r w:rsidR="00EE6DCA" w:rsidRPr="003E170F">
        <w:rPr>
          <w:rFonts w:ascii="Montserrat" w:hAnsi="Montserrat" w:cs="Arial"/>
          <w:sz w:val="20"/>
          <w:szCs w:val="20"/>
        </w:rPr>
        <w:t xml:space="preserve">valúo a persona alguna, con excepción de: </w:t>
      </w:r>
    </w:p>
    <w:p w:rsidR="00EE6DCA" w:rsidRPr="003E170F" w:rsidRDefault="00EE6DCA" w:rsidP="00EE6DCA">
      <w:pPr>
        <w:pStyle w:val="Sinespaciado"/>
        <w:ind w:firstLine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El promovente</w:t>
      </w:r>
      <w:r w:rsidR="00F065CE" w:rsidRPr="003E170F">
        <w:rPr>
          <w:rFonts w:ascii="Montserrat" w:hAnsi="Montserrat" w:cs="Arial"/>
          <w:sz w:val="20"/>
          <w:szCs w:val="20"/>
        </w:rPr>
        <w:t xml:space="preserve"> o solicitante</w:t>
      </w:r>
      <w:r w:rsidRPr="003E170F">
        <w:rPr>
          <w:rFonts w:ascii="Montserrat" w:hAnsi="Montserrat" w:cs="Arial"/>
          <w:sz w:val="20"/>
          <w:szCs w:val="20"/>
        </w:rPr>
        <w:t xml:space="preserve">;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Personas específicamente autorizadas por el promovente</w:t>
      </w:r>
      <w:r w:rsidR="00F065CE" w:rsidRPr="003E170F">
        <w:rPr>
          <w:rFonts w:ascii="Montserrat" w:hAnsi="Montserrat" w:cs="Arial"/>
          <w:sz w:val="20"/>
          <w:szCs w:val="20"/>
        </w:rPr>
        <w:t xml:space="preserve"> o solicitante</w:t>
      </w:r>
      <w:r w:rsidRPr="003E170F">
        <w:rPr>
          <w:rFonts w:ascii="Montserrat" w:hAnsi="Montserrat" w:cs="Arial"/>
          <w:sz w:val="20"/>
          <w:szCs w:val="20"/>
        </w:rPr>
        <w:t xml:space="preserve">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Organismos regulatorios;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Terceras partes que pueden ser autorizadas por el debido proceso legal; Autoridad Judicial o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Partes profesionales de un </w:t>
      </w:r>
      <w:r w:rsidR="00F065CE" w:rsidRPr="003E170F">
        <w:rPr>
          <w:rFonts w:ascii="Montserrat" w:hAnsi="Montserrat" w:cs="Arial"/>
          <w:sz w:val="20"/>
          <w:szCs w:val="20"/>
        </w:rPr>
        <w:t>equipo</w:t>
      </w:r>
      <w:r w:rsidRPr="003E170F">
        <w:rPr>
          <w:rFonts w:ascii="Montserrat" w:hAnsi="Montserrat" w:cs="Arial"/>
          <w:sz w:val="20"/>
          <w:szCs w:val="20"/>
        </w:rPr>
        <w:t xml:space="preserve"> de revisión debidamente autorizados, excepto cuando tal revelación para </w:t>
      </w:r>
      <w:r w:rsidR="00F065CE" w:rsidRPr="003E170F">
        <w:rPr>
          <w:rFonts w:ascii="Montserrat" w:hAnsi="Montserrat" w:cs="Arial"/>
          <w:sz w:val="20"/>
          <w:szCs w:val="20"/>
        </w:rPr>
        <w:t>que dicho equipo</w:t>
      </w:r>
      <w:r w:rsidRPr="003E170F">
        <w:rPr>
          <w:rFonts w:ascii="Montserrat" w:hAnsi="Montserrat" w:cs="Arial"/>
          <w:sz w:val="20"/>
          <w:szCs w:val="20"/>
        </w:rPr>
        <w:t xml:space="preserve"> pueda violar la ley o regulación aplicable.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</w:t>
      </w:r>
      <w:r w:rsidR="00EE6DCA" w:rsidRPr="003E170F">
        <w:rPr>
          <w:rFonts w:ascii="Montserrat" w:hAnsi="Montserrat" w:cs="Arial"/>
          <w:sz w:val="20"/>
          <w:szCs w:val="20"/>
        </w:rPr>
        <w:t xml:space="preserve">os miembros de algún </w:t>
      </w:r>
      <w:r w:rsidR="00F065CE" w:rsidRPr="003E170F">
        <w:rPr>
          <w:rFonts w:ascii="Montserrat" w:hAnsi="Montserrat" w:cs="Arial"/>
          <w:sz w:val="20"/>
          <w:szCs w:val="20"/>
        </w:rPr>
        <w:t>equipo</w:t>
      </w:r>
      <w:r w:rsidR="00EE6DCA" w:rsidRPr="003E170F">
        <w:rPr>
          <w:rFonts w:ascii="Montserrat" w:hAnsi="Montserrat" w:cs="Arial"/>
          <w:sz w:val="20"/>
          <w:szCs w:val="20"/>
        </w:rPr>
        <w:t xml:space="preserve"> de revisión debidamente autorizados, no deberán revelar información confidencial presentada a dicho </w:t>
      </w:r>
      <w:r w:rsidR="00F457DC" w:rsidRPr="003E170F">
        <w:rPr>
          <w:rFonts w:ascii="Montserrat" w:hAnsi="Montserrat" w:cs="Arial"/>
          <w:sz w:val="20"/>
          <w:szCs w:val="20"/>
        </w:rPr>
        <w:t>equipo</w:t>
      </w:r>
      <w:r w:rsidR="00EE6DCA"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CD1AD3" w:rsidRPr="003E170F" w:rsidRDefault="00CD1AD3" w:rsidP="003E170F">
      <w:pPr>
        <w:pStyle w:val="Sinespaciado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EE6DCA" w:rsidP="00EE6DCA">
      <w:pPr>
        <w:pStyle w:val="Sinespaciado"/>
        <w:numPr>
          <w:ilvl w:val="0"/>
          <w:numId w:val="1"/>
        </w:numPr>
        <w:jc w:val="both"/>
        <w:rPr>
          <w:rFonts w:ascii="Montserrat" w:hAnsi="Montserrat" w:cs="Arial"/>
          <w:b/>
          <w:sz w:val="20"/>
          <w:szCs w:val="20"/>
        </w:rPr>
      </w:pPr>
      <w:r w:rsidRPr="003E170F">
        <w:rPr>
          <w:rFonts w:ascii="Montserrat" w:hAnsi="Montserrat" w:cs="Arial"/>
          <w:b/>
          <w:sz w:val="20"/>
          <w:szCs w:val="20"/>
        </w:rPr>
        <w:t xml:space="preserve">Registro de Expedientes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mantener o conservar un archivo de trabajo por cada asignación de valuación o revisión de valuación en medio físico o electrónico, antes de la emisión de cualquier Dictamen o Reporte Conclusivo del Avalúo, cumpliendo en todo momento con la NOM 151, o la que la sustituya.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el</w:t>
      </w:r>
      <w:r w:rsidR="00EE6DCA" w:rsidRPr="003E170F">
        <w:rPr>
          <w:rFonts w:ascii="Montserrat" w:hAnsi="Montserrat" w:cs="Arial"/>
          <w:sz w:val="20"/>
          <w:szCs w:val="20"/>
        </w:rPr>
        <w:t xml:space="preserve"> archivo de trabajo deberá contener: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Datos del Promovente</w:t>
      </w:r>
      <w:r w:rsidR="00E15E0E">
        <w:rPr>
          <w:rFonts w:ascii="Montserrat" w:hAnsi="Montserrat" w:cs="Arial"/>
          <w:sz w:val="20"/>
          <w:szCs w:val="20"/>
        </w:rPr>
        <w:t xml:space="preserve"> o solicitante</w:t>
      </w:r>
      <w:r w:rsidRPr="003E170F">
        <w:rPr>
          <w:rFonts w:ascii="Montserrat" w:hAnsi="Montserrat" w:cs="Arial"/>
          <w:sz w:val="20"/>
          <w:szCs w:val="20"/>
        </w:rPr>
        <w:t xml:space="preserve">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Copias auténticas de cualquier </w:t>
      </w:r>
      <w:r w:rsidR="00F457DC" w:rsidRPr="003E170F">
        <w:rPr>
          <w:rFonts w:ascii="Montserrat" w:hAnsi="Montserrat" w:cs="Arial"/>
          <w:sz w:val="20"/>
          <w:szCs w:val="20"/>
        </w:rPr>
        <w:t>d</w:t>
      </w:r>
      <w:r w:rsidRPr="003E170F">
        <w:rPr>
          <w:rFonts w:ascii="Montserrat" w:hAnsi="Montserrat" w:cs="Arial"/>
          <w:sz w:val="20"/>
          <w:szCs w:val="20"/>
        </w:rPr>
        <w:t xml:space="preserve">ictamen o </w:t>
      </w:r>
      <w:r w:rsidR="00F457DC" w:rsidRPr="003E170F">
        <w:rPr>
          <w:rFonts w:ascii="Montserrat" w:hAnsi="Montserrat" w:cs="Arial"/>
          <w:sz w:val="20"/>
          <w:szCs w:val="20"/>
        </w:rPr>
        <w:t>r</w:t>
      </w:r>
      <w:r w:rsidRPr="003E170F">
        <w:rPr>
          <w:rFonts w:ascii="Montserrat" w:hAnsi="Montserrat" w:cs="Arial"/>
          <w:sz w:val="20"/>
          <w:szCs w:val="20"/>
        </w:rPr>
        <w:t xml:space="preserve">eporte </w:t>
      </w:r>
      <w:r w:rsidR="00F457DC" w:rsidRPr="003E170F">
        <w:rPr>
          <w:rFonts w:ascii="Montserrat" w:hAnsi="Montserrat" w:cs="Arial"/>
          <w:sz w:val="20"/>
          <w:szCs w:val="20"/>
        </w:rPr>
        <w:t>c</w:t>
      </w:r>
      <w:r w:rsidRPr="003E170F">
        <w:rPr>
          <w:rFonts w:ascii="Montserrat" w:hAnsi="Montserrat" w:cs="Arial"/>
          <w:sz w:val="20"/>
          <w:szCs w:val="20"/>
        </w:rPr>
        <w:t xml:space="preserve">onclusivo del </w:t>
      </w:r>
      <w:r w:rsidR="00F457DC" w:rsidRPr="003E170F">
        <w:rPr>
          <w:rFonts w:ascii="Montserrat" w:hAnsi="Montserrat" w:cs="Arial"/>
          <w:sz w:val="20"/>
          <w:szCs w:val="20"/>
        </w:rPr>
        <w:t>a</w:t>
      </w:r>
      <w:r w:rsidRPr="003E170F">
        <w:rPr>
          <w:rFonts w:ascii="Montserrat" w:hAnsi="Montserrat" w:cs="Arial"/>
          <w:sz w:val="20"/>
          <w:szCs w:val="20"/>
        </w:rPr>
        <w:t xml:space="preserve">valúo, documentado en cualquier tipo de medios. Una copia auténtica es una réplica del </w:t>
      </w:r>
      <w:r w:rsidR="00F457DC" w:rsidRPr="003E170F">
        <w:rPr>
          <w:rFonts w:ascii="Montserrat" w:hAnsi="Montserrat" w:cs="Arial"/>
          <w:sz w:val="20"/>
          <w:szCs w:val="20"/>
        </w:rPr>
        <w:t xml:space="preserve">dictamen o reporte conclusivo del avalúo </w:t>
      </w:r>
      <w:r w:rsidRPr="003E170F">
        <w:rPr>
          <w:rFonts w:ascii="Montserrat" w:hAnsi="Montserrat" w:cs="Arial"/>
          <w:sz w:val="20"/>
          <w:szCs w:val="20"/>
        </w:rPr>
        <w:t>transmitido al Promovente</w:t>
      </w:r>
      <w:r w:rsidR="00F457DC" w:rsidRPr="003E170F">
        <w:rPr>
          <w:rFonts w:ascii="Montserrat" w:hAnsi="Montserrat" w:cs="Arial"/>
          <w:sz w:val="20"/>
          <w:szCs w:val="20"/>
        </w:rPr>
        <w:t xml:space="preserve"> o solicitante</w:t>
      </w:r>
      <w:r w:rsidRPr="003E170F">
        <w:rPr>
          <w:rFonts w:ascii="Montserrat" w:hAnsi="Montserrat" w:cs="Arial"/>
          <w:sz w:val="20"/>
          <w:szCs w:val="20"/>
        </w:rPr>
        <w:t xml:space="preserve">, debiendo ser guardada o archivada electrónicamente.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Un resumen del </w:t>
      </w:r>
      <w:r w:rsidR="00F457DC" w:rsidRPr="003E170F">
        <w:rPr>
          <w:rFonts w:ascii="Montserrat" w:hAnsi="Montserrat" w:cs="Arial"/>
          <w:sz w:val="20"/>
          <w:szCs w:val="20"/>
        </w:rPr>
        <w:t xml:space="preserve">dictamen o reporte conclusivo del avalúo </w:t>
      </w:r>
      <w:r w:rsidRPr="003E170F">
        <w:rPr>
          <w:rFonts w:ascii="Montserrat" w:hAnsi="Montserrat" w:cs="Arial"/>
          <w:sz w:val="20"/>
          <w:szCs w:val="20"/>
        </w:rPr>
        <w:t xml:space="preserve">ya sea escrito o mediante testimonios, o una transcripción del testimonio, incluyendo la firma del Valuador Profesional y Controlador y la fecha de certificación; y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Demás datos, información y documentación necesaria para soportar las opiniones y conclusiones del Valuador Profesional </w:t>
      </w:r>
      <w:r w:rsidR="00E15E0E">
        <w:rPr>
          <w:rFonts w:ascii="Montserrat" w:hAnsi="Montserrat" w:cs="Arial"/>
          <w:sz w:val="20"/>
          <w:szCs w:val="20"/>
        </w:rPr>
        <w:t>y/</w:t>
      </w:r>
      <w:r w:rsidRPr="003E170F">
        <w:rPr>
          <w:rFonts w:ascii="Montserrat" w:hAnsi="Montserrat" w:cs="Arial"/>
          <w:sz w:val="20"/>
          <w:szCs w:val="20"/>
        </w:rPr>
        <w:t>o Controlador</w:t>
      </w:r>
      <w:r w:rsidR="00E15E0E">
        <w:rPr>
          <w:rFonts w:ascii="Montserrat" w:hAnsi="Montserrat" w:cs="Arial"/>
          <w:sz w:val="20"/>
          <w:szCs w:val="20"/>
        </w:rPr>
        <w:t>,</w:t>
      </w:r>
      <w:r w:rsidRPr="003E170F">
        <w:rPr>
          <w:rFonts w:ascii="Montserrat" w:hAnsi="Montserrat" w:cs="Arial"/>
          <w:sz w:val="20"/>
          <w:szCs w:val="20"/>
        </w:rPr>
        <w:t xml:space="preserve"> y referencias de la ubicación de otra documentación.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conservar su archivo de trabajo por diez años, después de cualquier procedimiento judicial en el cual el Valuador Profesional </w:t>
      </w:r>
      <w:r w:rsidR="00E15E0E">
        <w:rPr>
          <w:rFonts w:ascii="Montserrat" w:hAnsi="Montserrat" w:cs="Arial"/>
          <w:sz w:val="20"/>
          <w:szCs w:val="20"/>
        </w:rPr>
        <w:t>y/</w:t>
      </w:r>
      <w:r w:rsidR="00EE6DCA" w:rsidRPr="003E170F">
        <w:rPr>
          <w:rFonts w:ascii="Montserrat" w:hAnsi="Montserrat" w:cs="Arial"/>
          <w:sz w:val="20"/>
          <w:szCs w:val="20"/>
        </w:rPr>
        <w:t>o Controlador haya</w:t>
      </w:r>
      <w:r w:rsidR="00E15E0E">
        <w:rPr>
          <w:rFonts w:ascii="Montserrat" w:hAnsi="Montserrat" w:cs="Arial"/>
          <w:sz w:val="20"/>
          <w:szCs w:val="20"/>
        </w:rPr>
        <w:t>n</w:t>
      </w:r>
      <w:r w:rsidR="00EE6DCA" w:rsidRPr="003E170F">
        <w:rPr>
          <w:rFonts w:ascii="Montserrat" w:hAnsi="Montserrat" w:cs="Arial"/>
          <w:sz w:val="20"/>
          <w:szCs w:val="20"/>
        </w:rPr>
        <w:t xml:space="preserve"> participado o brindado testimonio relacionado con la asignación.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deberá tener en custodia su archivo de trabajo, o hacer respaldo adecuado para conservar, acceder y en su caso recuperar con la instancia que tiene bajo custodia los archivos de trabajo. Esto incluye la garantía de que un archivo de trabajo es almacenado y conservado en condiciones adecuadas y acordadas por el Valuador Profesional </w:t>
      </w:r>
      <w:r w:rsidR="00E15E0E">
        <w:rPr>
          <w:rFonts w:ascii="Montserrat" w:hAnsi="Montserrat" w:cs="Arial"/>
          <w:sz w:val="20"/>
          <w:szCs w:val="20"/>
        </w:rPr>
        <w:t>y/</w:t>
      </w:r>
      <w:r w:rsidR="00EE6DCA" w:rsidRPr="003E170F">
        <w:rPr>
          <w:rFonts w:ascii="Montserrat" w:hAnsi="Montserrat" w:cs="Arial"/>
          <w:sz w:val="20"/>
          <w:szCs w:val="20"/>
        </w:rPr>
        <w:t xml:space="preserve">o Controlador durante todo el periodo de custodia de los registros.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que tenga la custodia de su archivo de trabajo, deberá permitir a otros valuadores profesionales con obligaciones en el archivo de trabajo relacionado a una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y su certificación</w:t>
      </w:r>
      <w:r w:rsidR="00EE6DCA" w:rsidRPr="003E170F">
        <w:rPr>
          <w:rFonts w:ascii="Montserrat" w:hAnsi="Montserrat" w:cs="Arial"/>
          <w:sz w:val="20"/>
          <w:szCs w:val="20"/>
        </w:rPr>
        <w:t xml:space="preserve">, el acceso y recuperación adecuada del archivo con el propósito de: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Cumplir con el debido proceso administrativo;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Atender alguna solicitud legal o sentencia;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Presentar información ante profesionales debidamente; o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Cumplir con los acuerdos de recuperación del archivo.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85430D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la</w:t>
      </w:r>
      <w:r w:rsidR="00EE6DCA" w:rsidRPr="003E170F">
        <w:rPr>
          <w:rFonts w:ascii="Montserrat" w:hAnsi="Montserrat" w:cs="Arial"/>
          <w:sz w:val="20"/>
          <w:szCs w:val="20"/>
        </w:rPr>
        <w:t xml:space="preserve"> Unidad de Valuación que intencional o conscientemente no cumpla con las obligaciones de este registro de expedientes comete una violación al presente código.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:rsidR="00EE6DCA" w:rsidRPr="003E170F" w:rsidRDefault="00EE6DCA" w:rsidP="00EE6DCA">
      <w:pPr>
        <w:pStyle w:val="Sinespaciado"/>
        <w:numPr>
          <w:ilvl w:val="0"/>
          <w:numId w:val="1"/>
        </w:numPr>
        <w:jc w:val="both"/>
        <w:rPr>
          <w:rFonts w:ascii="Montserrat" w:hAnsi="Montserrat" w:cs="Arial"/>
          <w:b/>
          <w:sz w:val="20"/>
          <w:szCs w:val="20"/>
        </w:rPr>
      </w:pPr>
      <w:r w:rsidRPr="003E170F">
        <w:rPr>
          <w:rFonts w:ascii="Montserrat" w:hAnsi="Montserrat" w:cs="Arial"/>
          <w:b/>
          <w:sz w:val="20"/>
          <w:szCs w:val="20"/>
        </w:rPr>
        <w:t xml:space="preserve">Competencia </w:t>
      </w:r>
    </w:p>
    <w:p w:rsidR="00EE6DCA" w:rsidRPr="003E170F" w:rsidRDefault="00EE6DCA" w:rsidP="00EE6DCA">
      <w:pPr>
        <w:pStyle w:val="Sinespaciado"/>
        <w:ind w:left="360"/>
        <w:jc w:val="both"/>
        <w:rPr>
          <w:rFonts w:ascii="Montserrat" w:hAnsi="Montserrat" w:cs="Arial"/>
          <w:b/>
          <w:sz w:val="20"/>
          <w:szCs w:val="20"/>
        </w:rPr>
      </w:pPr>
    </w:p>
    <w:p w:rsidR="00EE6DCA" w:rsidRPr="003E170F" w:rsidRDefault="00F457DC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Que l</w:t>
      </w:r>
      <w:r w:rsidR="00EE6DCA" w:rsidRPr="003E170F">
        <w:rPr>
          <w:rFonts w:ascii="Montserrat" w:hAnsi="Montserrat" w:cs="Arial"/>
          <w:sz w:val="20"/>
          <w:szCs w:val="20"/>
        </w:rPr>
        <w:t xml:space="preserve">a Unidad de Valuación deberá: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En todos los casos, desarrollar de manera competente toda la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Adquirir las competencias necesarias para desarrollar una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; </w:t>
      </w:r>
    </w:p>
    <w:p w:rsidR="00EE6DCA" w:rsidRPr="003E170F" w:rsidRDefault="00EE6DCA" w:rsidP="00CD1AD3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sym w:font="Symbol" w:char="F0B7"/>
      </w:r>
      <w:r w:rsidRPr="003E170F">
        <w:rPr>
          <w:rFonts w:ascii="Montserrat" w:hAnsi="Montserrat" w:cs="Arial"/>
          <w:sz w:val="20"/>
          <w:szCs w:val="20"/>
        </w:rPr>
        <w:t xml:space="preserve"> En caso contrario a las anteriores rechazar o retirarse de la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Ser competente significa que La Unidad de Valuación deberá determinar, antes de aceptar una a</w:t>
      </w:r>
      <w:r w:rsidR="00F457DC" w:rsidRPr="003E170F">
        <w:rPr>
          <w:rFonts w:ascii="Montserrat" w:hAnsi="Montserrat" w:cs="Arial"/>
          <w:sz w:val="20"/>
          <w:szCs w:val="20"/>
        </w:rPr>
        <w:t>signación, si puede desarrollar</w:t>
      </w:r>
      <w:r w:rsidRPr="003E170F">
        <w:rPr>
          <w:rFonts w:ascii="Montserrat" w:hAnsi="Montserrat" w:cs="Arial"/>
          <w:sz w:val="20"/>
          <w:szCs w:val="20"/>
        </w:rPr>
        <w:t xml:space="preserve">la de manera oportuna, con calidad y objetividad. La competencia requiere: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1. La habilidad para identificar adecuadamente el problema</w:t>
      </w:r>
      <w:r w:rsidR="00F457DC" w:rsidRPr="003E170F">
        <w:rPr>
          <w:rFonts w:ascii="Montserrat" w:hAnsi="Montserrat" w:cs="Arial"/>
          <w:sz w:val="20"/>
          <w:szCs w:val="20"/>
        </w:rPr>
        <w:t xml:space="preserve"> o realización del trabajo valuatorio</w:t>
      </w:r>
      <w:r w:rsidRPr="003E170F">
        <w:rPr>
          <w:rFonts w:ascii="Montserrat" w:hAnsi="Montserrat" w:cs="Arial"/>
          <w:sz w:val="20"/>
          <w:szCs w:val="20"/>
        </w:rPr>
        <w:t xml:space="preserve"> a tratar;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2. El conocimiento y experiencia para completar la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; y el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3. Reconocimiento y cumplimiento de las leyes, regulaciones y demás disposiciones aplicables al Valuador Profesional o Controlador, o a la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Si </w:t>
      </w:r>
      <w:r w:rsidR="0085430D" w:rsidRPr="003E170F">
        <w:rPr>
          <w:rFonts w:ascii="Montserrat" w:hAnsi="Montserrat" w:cs="Arial"/>
          <w:sz w:val="20"/>
          <w:szCs w:val="20"/>
        </w:rPr>
        <w:t>l</w:t>
      </w:r>
      <w:r w:rsidRPr="003E170F">
        <w:rPr>
          <w:rFonts w:ascii="Montserrat" w:hAnsi="Montserrat" w:cs="Arial"/>
          <w:sz w:val="20"/>
          <w:szCs w:val="20"/>
        </w:rPr>
        <w:t xml:space="preserve">a Unidad de Valuación determina que no es competente antes de aceptar una asignación, el Valuador Profesional </w:t>
      </w:r>
      <w:r w:rsidR="004C7A86">
        <w:rPr>
          <w:rFonts w:ascii="Montserrat" w:hAnsi="Montserrat" w:cs="Arial"/>
          <w:sz w:val="20"/>
          <w:szCs w:val="20"/>
        </w:rPr>
        <w:t>y/</w:t>
      </w:r>
      <w:r w:rsidRPr="003E170F">
        <w:rPr>
          <w:rFonts w:ascii="Montserrat" w:hAnsi="Montserrat" w:cs="Arial"/>
          <w:sz w:val="20"/>
          <w:szCs w:val="20"/>
        </w:rPr>
        <w:t xml:space="preserve">o Controlador deberá: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1. Informar la falta de conocimiento y/o experiencia a </w:t>
      </w:r>
      <w:r w:rsidR="00356A03" w:rsidRPr="003E170F">
        <w:rPr>
          <w:rFonts w:ascii="Montserrat" w:hAnsi="Montserrat" w:cs="Arial"/>
          <w:sz w:val="20"/>
          <w:szCs w:val="20"/>
        </w:rPr>
        <w:t>Sociedad Hipotecaria Federal</w:t>
      </w:r>
      <w:r w:rsidRPr="003E170F">
        <w:rPr>
          <w:rFonts w:ascii="Montserrat" w:hAnsi="Montserrat" w:cs="Arial"/>
          <w:sz w:val="20"/>
          <w:szCs w:val="20"/>
        </w:rPr>
        <w:t xml:space="preserve">, </w:t>
      </w:r>
      <w:r w:rsidR="00356A03" w:rsidRPr="003E170F">
        <w:rPr>
          <w:rFonts w:ascii="Montserrat" w:hAnsi="Montserrat" w:cs="Arial"/>
          <w:sz w:val="20"/>
          <w:szCs w:val="20"/>
        </w:rPr>
        <w:t xml:space="preserve">al </w:t>
      </w:r>
      <w:r w:rsidR="00F457DC" w:rsidRPr="003E170F">
        <w:rPr>
          <w:rFonts w:ascii="Montserrat" w:hAnsi="Montserrat" w:cs="Arial"/>
          <w:sz w:val="20"/>
          <w:szCs w:val="20"/>
        </w:rPr>
        <w:t xml:space="preserve">promovente o </w:t>
      </w:r>
      <w:r w:rsidR="004C7A86">
        <w:rPr>
          <w:rFonts w:ascii="Montserrat" w:hAnsi="Montserrat" w:cs="Arial"/>
          <w:sz w:val="20"/>
          <w:szCs w:val="20"/>
        </w:rPr>
        <w:t>solici</w:t>
      </w:r>
      <w:r w:rsidRPr="003E170F">
        <w:rPr>
          <w:rFonts w:ascii="Montserrat" w:hAnsi="Montserrat" w:cs="Arial"/>
          <w:sz w:val="20"/>
          <w:szCs w:val="20"/>
        </w:rPr>
        <w:t xml:space="preserve">tante antes de aceptar la asignación y documentarlo en sus archivos según procedimiento que conste en sus Manuales de Valuación correspondiente;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2. Tomar todas las medidas necesarias para completar de manera competente la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, incluyendo y teniendo a un Valuador Profesional </w:t>
      </w:r>
      <w:r w:rsidR="004C7A86">
        <w:rPr>
          <w:rFonts w:ascii="Montserrat" w:hAnsi="Montserrat" w:cs="Arial"/>
          <w:sz w:val="20"/>
          <w:szCs w:val="20"/>
        </w:rPr>
        <w:t>y/</w:t>
      </w:r>
      <w:r w:rsidRPr="003E170F">
        <w:rPr>
          <w:rFonts w:ascii="Montserrat" w:hAnsi="Montserrat" w:cs="Arial"/>
          <w:sz w:val="20"/>
          <w:szCs w:val="20"/>
        </w:rPr>
        <w:t>o Controlador competentes que participen en ella y conjuntamente firmen</w:t>
      </w:r>
      <w:r w:rsidR="00F457DC" w:rsidRPr="003E170F">
        <w:rPr>
          <w:rFonts w:ascii="Montserrat" w:hAnsi="Montserrat" w:cs="Arial"/>
          <w:sz w:val="20"/>
          <w:szCs w:val="20"/>
        </w:rPr>
        <w:t xml:space="preserve"> el d</w:t>
      </w:r>
      <w:r w:rsidRPr="003E170F">
        <w:rPr>
          <w:rFonts w:ascii="Montserrat" w:hAnsi="Montserrat" w:cs="Arial"/>
          <w:sz w:val="20"/>
          <w:szCs w:val="20"/>
        </w:rPr>
        <w:t xml:space="preserve">ictamen o </w:t>
      </w:r>
      <w:r w:rsidR="00F457DC" w:rsidRPr="003E170F">
        <w:rPr>
          <w:rFonts w:ascii="Montserrat" w:hAnsi="Montserrat" w:cs="Arial"/>
          <w:sz w:val="20"/>
          <w:szCs w:val="20"/>
        </w:rPr>
        <w:t>r</w:t>
      </w:r>
      <w:r w:rsidRPr="003E170F">
        <w:rPr>
          <w:rFonts w:ascii="Montserrat" w:hAnsi="Montserrat" w:cs="Arial"/>
          <w:sz w:val="20"/>
          <w:szCs w:val="20"/>
        </w:rPr>
        <w:t xml:space="preserve">eporte </w:t>
      </w:r>
      <w:r w:rsidR="00F457DC" w:rsidRPr="003E170F">
        <w:rPr>
          <w:rFonts w:ascii="Montserrat" w:hAnsi="Montserrat" w:cs="Arial"/>
          <w:sz w:val="20"/>
          <w:szCs w:val="20"/>
        </w:rPr>
        <w:t>c</w:t>
      </w:r>
      <w:r w:rsidRPr="003E170F">
        <w:rPr>
          <w:rFonts w:ascii="Montserrat" w:hAnsi="Montserrat" w:cs="Arial"/>
          <w:sz w:val="20"/>
          <w:szCs w:val="20"/>
        </w:rPr>
        <w:t xml:space="preserve">onclusivo del </w:t>
      </w:r>
      <w:r w:rsidR="00F457DC" w:rsidRPr="003E170F">
        <w:rPr>
          <w:rFonts w:ascii="Montserrat" w:hAnsi="Montserrat" w:cs="Arial"/>
          <w:sz w:val="20"/>
          <w:szCs w:val="20"/>
        </w:rPr>
        <w:t>a</w:t>
      </w:r>
      <w:r w:rsidRPr="003E170F">
        <w:rPr>
          <w:rFonts w:ascii="Montserrat" w:hAnsi="Montserrat" w:cs="Arial"/>
          <w:sz w:val="20"/>
          <w:szCs w:val="20"/>
        </w:rPr>
        <w:t xml:space="preserve">valúo;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3. Describir en el </w:t>
      </w:r>
      <w:r w:rsidR="00F457DC" w:rsidRPr="003E170F">
        <w:rPr>
          <w:rFonts w:ascii="Montserrat" w:hAnsi="Montserrat" w:cs="Arial"/>
          <w:sz w:val="20"/>
          <w:szCs w:val="20"/>
        </w:rPr>
        <w:t>dictamen o reporte conclusivo del avalúo</w:t>
      </w:r>
      <w:r w:rsidRPr="003E170F">
        <w:rPr>
          <w:rFonts w:ascii="Montserrat" w:hAnsi="Montserrat" w:cs="Arial"/>
          <w:sz w:val="20"/>
          <w:szCs w:val="20"/>
        </w:rPr>
        <w:t xml:space="preserve"> la falta de conocimiento y/o experiencia y las medidas necesarias tomadas para completar de manera competente la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; y </w:t>
      </w:r>
    </w:p>
    <w:p w:rsidR="00EE6DCA" w:rsidRPr="003E170F" w:rsidRDefault="00EE6DCA" w:rsidP="00EE6DCA">
      <w:pPr>
        <w:pStyle w:val="Sinespaciado"/>
        <w:ind w:left="70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4. Cuando los factores y condiciones sean descubiertas durante el curso de una asignación, será causa suficiente para que La Unidad de Valuación determine, en ese momento, si carece del conocimiento y experiencia requeridos para completar de manera competente la asignación, en ese caso, el mismo deberá: </w:t>
      </w:r>
    </w:p>
    <w:p w:rsidR="00EE6DCA" w:rsidRPr="003E170F" w:rsidRDefault="00F457DC" w:rsidP="00EE6DCA">
      <w:pPr>
        <w:pStyle w:val="Sinespaciado"/>
        <w:ind w:left="708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I. Informar al p</w:t>
      </w:r>
      <w:r w:rsidR="00EE6DCA" w:rsidRPr="003E170F">
        <w:rPr>
          <w:rFonts w:ascii="Montserrat" w:hAnsi="Montserrat" w:cs="Arial"/>
          <w:sz w:val="20"/>
          <w:szCs w:val="20"/>
        </w:rPr>
        <w:t>romovente</w:t>
      </w:r>
      <w:r w:rsidRPr="003E170F">
        <w:rPr>
          <w:rFonts w:ascii="Montserrat" w:hAnsi="Montserrat" w:cs="Arial"/>
          <w:sz w:val="20"/>
          <w:szCs w:val="20"/>
        </w:rPr>
        <w:t xml:space="preserve"> o solicitante</w:t>
      </w:r>
      <w:r w:rsidR="00EE6DCA" w:rsidRPr="003E170F">
        <w:rPr>
          <w:rFonts w:ascii="Montserrat" w:hAnsi="Montserrat" w:cs="Arial"/>
          <w:sz w:val="20"/>
          <w:szCs w:val="20"/>
        </w:rPr>
        <w:t xml:space="preserve">, </w:t>
      </w:r>
    </w:p>
    <w:p w:rsidR="00EE6DCA" w:rsidRPr="003E170F" w:rsidRDefault="00EE6DCA" w:rsidP="00EE6DCA">
      <w:pPr>
        <w:pStyle w:val="Sinespaciado"/>
        <w:ind w:left="1056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II. Tomar todas las medidas necesarias o apropiadas para completar de manera competente la asignación</w:t>
      </w:r>
      <w:r w:rsidR="00F457DC"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Pr="003E170F">
        <w:rPr>
          <w:rFonts w:ascii="Montserrat" w:hAnsi="Montserrat" w:cs="Arial"/>
          <w:sz w:val="20"/>
          <w:szCs w:val="20"/>
        </w:rPr>
        <w:t xml:space="preserve">, y </w:t>
      </w:r>
    </w:p>
    <w:p w:rsidR="00EE6DCA" w:rsidRPr="003E170F" w:rsidRDefault="00F457DC" w:rsidP="00EE6DCA">
      <w:pPr>
        <w:pStyle w:val="Sinespaciado"/>
        <w:ind w:left="1056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III. Describir en el dictamen o reporte c</w:t>
      </w:r>
      <w:r w:rsidR="00EE6DCA" w:rsidRPr="003E170F">
        <w:rPr>
          <w:rFonts w:ascii="Montserrat" w:hAnsi="Montserrat" w:cs="Arial"/>
          <w:sz w:val="20"/>
          <w:szCs w:val="20"/>
        </w:rPr>
        <w:t xml:space="preserve">onclusivo del </w:t>
      </w:r>
      <w:r w:rsidRPr="003E170F">
        <w:rPr>
          <w:rFonts w:ascii="Montserrat" w:hAnsi="Montserrat" w:cs="Arial"/>
          <w:sz w:val="20"/>
          <w:szCs w:val="20"/>
        </w:rPr>
        <w:t>a</w:t>
      </w:r>
      <w:r w:rsidR="00EE6DCA" w:rsidRPr="003E170F">
        <w:rPr>
          <w:rFonts w:ascii="Montserrat" w:hAnsi="Montserrat" w:cs="Arial"/>
          <w:sz w:val="20"/>
          <w:szCs w:val="20"/>
        </w:rPr>
        <w:t>valúo, la falta de conocimiento y/o experiencia y las medidas necesarias tomadas para completar de manera competente la asignación</w:t>
      </w:r>
      <w:r w:rsidRPr="003E170F">
        <w:rPr>
          <w:rFonts w:ascii="Montserrat" w:hAnsi="Montserrat" w:cs="Arial"/>
          <w:sz w:val="20"/>
          <w:szCs w:val="20"/>
        </w:rPr>
        <w:t xml:space="preserve"> hasta su certificación</w:t>
      </w:r>
      <w:r w:rsidR="00EE6DCA"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708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Si la asignación no puede ser completada de manera competente, </w:t>
      </w:r>
      <w:r w:rsidR="0085430D" w:rsidRPr="003E170F">
        <w:rPr>
          <w:rFonts w:ascii="Montserrat" w:hAnsi="Montserrat" w:cs="Arial"/>
          <w:sz w:val="20"/>
          <w:szCs w:val="20"/>
        </w:rPr>
        <w:t>l</w:t>
      </w:r>
      <w:r w:rsidRPr="003E170F">
        <w:rPr>
          <w:rFonts w:ascii="Montserrat" w:hAnsi="Montserrat" w:cs="Arial"/>
          <w:sz w:val="20"/>
          <w:szCs w:val="20"/>
        </w:rPr>
        <w:t>a Unidad de Valuación</w:t>
      </w:r>
      <w:r w:rsidR="00E34DE6" w:rsidRPr="003E170F">
        <w:rPr>
          <w:rFonts w:ascii="Montserrat" w:hAnsi="Montserrat" w:cs="Arial"/>
          <w:sz w:val="20"/>
          <w:szCs w:val="20"/>
        </w:rPr>
        <w:t xml:space="preserve"> deberá rechazar</w:t>
      </w:r>
      <w:r w:rsidRPr="003E170F">
        <w:rPr>
          <w:rFonts w:ascii="Montserrat" w:hAnsi="Montserrat" w:cs="Arial"/>
          <w:sz w:val="20"/>
          <w:szCs w:val="20"/>
        </w:rPr>
        <w:t xml:space="preserve">la.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EE6DCA" w:rsidP="00EE6DCA">
      <w:pPr>
        <w:pStyle w:val="Sinespaciado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 xml:space="preserve">Expuesto lo anterior, suscribo </w:t>
      </w:r>
      <w:r w:rsidR="00E34DE6" w:rsidRPr="003E170F">
        <w:rPr>
          <w:rFonts w:ascii="Montserrat" w:hAnsi="Montserrat" w:cs="Arial"/>
          <w:sz w:val="20"/>
          <w:szCs w:val="20"/>
        </w:rPr>
        <w:t>el</w:t>
      </w:r>
      <w:r w:rsidRPr="003E170F">
        <w:rPr>
          <w:rFonts w:ascii="Montserrat" w:hAnsi="Montserrat" w:cs="Arial"/>
          <w:sz w:val="20"/>
          <w:szCs w:val="20"/>
        </w:rPr>
        <w:t xml:space="preserve"> presente</w:t>
      </w:r>
      <w:r w:rsidR="00E34DE6" w:rsidRPr="003E170F">
        <w:rPr>
          <w:rFonts w:ascii="Montserrat" w:hAnsi="Montserrat" w:cs="Arial"/>
          <w:sz w:val="20"/>
          <w:szCs w:val="20"/>
        </w:rPr>
        <w:t xml:space="preserve"> Código de Ética</w:t>
      </w:r>
      <w:r w:rsidRPr="003E170F">
        <w:rPr>
          <w:rFonts w:ascii="Montserrat" w:hAnsi="Montserrat" w:cs="Arial"/>
          <w:sz w:val="20"/>
          <w:szCs w:val="20"/>
        </w:rPr>
        <w:t xml:space="preserve"> para los efectos y fines legales correspondientes, asumiendo la responsabilidad legal respectiva en los </w:t>
      </w:r>
      <w:r w:rsidR="00E34DE6" w:rsidRPr="003E170F">
        <w:rPr>
          <w:rFonts w:ascii="Montserrat" w:hAnsi="Montserrat" w:cs="Arial"/>
          <w:sz w:val="20"/>
          <w:szCs w:val="20"/>
        </w:rPr>
        <w:t>a</w:t>
      </w:r>
      <w:r w:rsidRPr="003E170F">
        <w:rPr>
          <w:rFonts w:ascii="Montserrat" w:hAnsi="Montserrat" w:cs="Arial"/>
          <w:sz w:val="20"/>
          <w:szCs w:val="20"/>
        </w:rPr>
        <w:t xml:space="preserve">valúos que se me encomienden bajo los criterios y metodologías emitidas por Sociedad Hipotecaria Federal, así como lo establecido en la Regla </w:t>
      </w:r>
      <w:r w:rsidR="00356A03" w:rsidRPr="003E170F">
        <w:rPr>
          <w:rFonts w:ascii="Montserrat" w:hAnsi="Montserrat" w:cs="Arial"/>
          <w:sz w:val="20"/>
          <w:szCs w:val="20"/>
        </w:rPr>
        <w:t>Vigésimo</w:t>
      </w:r>
      <w:r w:rsidRPr="003E170F">
        <w:rPr>
          <w:rFonts w:ascii="Montserrat" w:hAnsi="Montserrat" w:cs="Arial"/>
          <w:sz w:val="20"/>
          <w:szCs w:val="20"/>
        </w:rPr>
        <w:t xml:space="preserve"> séptima de las Reglas en relación a las responsabilidades civiles o penales en que incurran las Unidades de Valuación, sus socios o directivos. </w:t>
      </w:r>
    </w:p>
    <w:p w:rsidR="00EE6DCA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3E170F" w:rsidRPr="003E170F" w:rsidRDefault="003E170F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E6DCA" w:rsidRPr="003E170F" w:rsidRDefault="00E34DE6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Protesto lo necesario</w:t>
      </w:r>
      <w:r w:rsidR="00EE6DCA" w:rsidRPr="003E170F">
        <w:rPr>
          <w:rFonts w:ascii="Montserrat" w:hAnsi="Montserrat" w:cs="Arial"/>
          <w:sz w:val="20"/>
          <w:szCs w:val="20"/>
        </w:rPr>
        <w:t xml:space="preserve">. </w:t>
      </w:r>
    </w:p>
    <w:p w:rsidR="00EE6DCA" w:rsidRPr="003E170F" w:rsidRDefault="00EE6DCA" w:rsidP="00EE6DCA">
      <w:pPr>
        <w:pStyle w:val="Sinespaciado"/>
        <w:ind w:left="360" w:firstLine="348"/>
        <w:jc w:val="both"/>
        <w:rPr>
          <w:rFonts w:ascii="Montserrat" w:hAnsi="Montserrat" w:cs="Arial"/>
          <w:sz w:val="20"/>
          <w:szCs w:val="20"/>
        </w:rPr>
      </w:pPr>
    </w:p>
    <w:p w:rsidR="00E34DE6" w:rsidRPr="003E170F" w:rsidRDefault="00E34DE6" w:rsidP="00CD1AD3">
      <w:pPr>
        <w:rPr>
          <w:rFonts w:ascii="Montserrat" w:hAnsi="Montserrat" w:cs="Arial"/>
          <w:sz w:val="20"/>
          <w:szCs w:val="20"/>
        </w:rPr>
      </w:pPr>
    </w:p>
    <w:p w:rsidR="001B3291" w:rsidRPr="003E170F" w:rsidRDefault="00EE6DCA" w:rsidP="00E34DE6">
      <w:pPr>
        <w:jc w:val="center"/>
        <w:rPr>
          <w:rFonts w:ascii="Montserrat" w:hAnsi="Montserrat" w:cs="Arial"/>
          <w:sz w:val="20"/>
          <w:szCs w:val="20"/>
        </w:rPr>
      </w:pPr>
      <w:r w:rsidRPr="003E170F">
        <w:rPr>
          <w:rFonts w:ascii="Montserrat" w:hAnsi="Montserrat" w:cs="Arial"/>
          <w:sz w:val="20"/>
          <w:szCs w:val="20"/>
        </w:rPr>
        <w:t>ATENTAMENTE</w:t>
      </w:r>
    </w:p>
    <w:p w:rsidR="00E34DE6" w:rsidRPr="003E170F" w:rsidRDefault="00E34DE6" w:rsidP="00E34DE6">
      <w:pPr>
        <w:jc w:val="center"/>
        <w:rPr>
          <w:rFonts w:ascii="Montserrat" w:hAnsi="Montserrat" w:cs="Arial"/>
          <w:sz w:val="20"/>
          <w:szCs w:val="20"/>
        </w:rPr>
      </w:pPr>
    </w:p>
    <w:p w:rsidR="00E34DE6" w:rsidRPr="003E170F" w:rsidRDefault="003E170F" w:rsidP="00E34DE6">
      <w:pPr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____________________________________________________________________</w:t>
      </w:r>
    </w:p>
    <w:p w:rsidR="00EE6DCA" w:rsidRPr="003E170F" w:rsidRDefault="00EE6DCA" w:rsidP="00E34DE6">
      <w:pPr>
        <w:jc w:val="center"/>
        <w:rPr>
          <w:rFonts w:ascii="Montserrat" w:hAnsi="Montserrat"/>
          <w:i/>
          <w:color w:val="808080" w:themeColor="background1" w:themeShade="80"/>
          <w:sz w:val="18"/>
          <w:szCs w:val="18"/>
        </w:rPr>
      </w:pPr>
      <w:r w:rsidRPr="003E170F">
        <w:rPr>
          <w:rFonts w:ascii="Montserrat" w:hAnsi="Montserrat" w:cs="Arial"/>
          <w:i/>
          <w:color w:val="808080" w:themeColor="background1" w:themeShade="80"/>
          <w:sz w:val="18"/>
          <w:szCs w:val="18"/>
        </w:rPr>
        <w:t xml:space="preserve">Nombre y firma del </w:t>
      </w:r>
      <w:r w:rsidR="003E170F" w:rsidRPr="003E170F">
        <w:rPr>
          <w:rFonts w:ascii="Montserrat" w:hAnsi="Montserrat" w:cs="Arial"/>
          <w:i/>
          <w:color w:val="808080" w:themeColor="background1" w:themeShade="80"/>
          <w:sz w:val="18"/>
          <w:szCs w:val="18"/>
        </w:rPr>
        <w:t>Representante L</w:t>
      </w:r>
      <w:r w:rsidRPr="003E170F">
        <w:rPr>
          <w:rFonts w:ascii="Montserrat" w:hAnsi="Montserrat" w:cs="Arial"/>
          <w:i/>
          <w:color w:val="808080" w:themeColor="background1" w:themeShade="80"/>
          <w:sz w:val="18"/>
          <w:szCs w:val="18"/>
        </w:rPr>
        <w:t>egal de la Unidad de Valuación</w:t>
      </w:r>
    </w:p>
    <w:sectPr w:rsidR="00EE6DCA" w:rsidRPr="003E170F" w:rsidSect="00CD1AD3">
      <w:footerReference w:type="default" r:id="rId7"/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5C" w:rsidRDefault="00A4165C" w:rsidP="00F457DC">
      <w:pPr>
        <w:spacing w:after="0" w:line="240" w:lineRule="auto"/>
      </w:pPr>
      <w:r>
        <w:separator/>
      </w:r>
    </w:p>
  </w:endnote>
  <w:endnote w:type="continuationSeparator" w:id="0">
    <w:p w:rsidR="00A4165C" w:rsidRDefault="00A4165C" w:rsidP="00F4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652366"/>
      <w:docPartObj>
        <w:docPartGallery w:val="Page Numbers (Bottom of Page)"/>
        <w:docPartUnique/>
      </w:docPartObj>
    </w:sdtPr>
    <w:sdtEndPr/>
    <w:sdtContent>
      <w:p w:rsidR="00F457DC" w:rsidRDefault="00F457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65C" w:rsidRPr="00A4165C">
          <w:rPr>
            <w:noProof/>
            <w:lang w:val="es-ES"/>
          </w:rPr>
          <w:t>1</w:t>
        </w:r>
        <w:r>
          <w:fldChar w:fldCharType="end"/>
        </w:r>
      </w:p>
    </w:sdtContent>
  </w:sdt>
  <w:p w:rsidR="00F457DC" w:rsidRDefault="00F457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5C" w:rsidRDefault="00A4165C" w:rsidP="00F457DC">
      <w:pPr>
        <w:spacing w:after="0" w:line="240" w:lineRule="auto"/>
      </w:pPr>
      <w:r>
        <w:separator/>
      </w:r>
    </w:p>
  </w:footnote>
  <w:footnote w:type="continuationSeparator" w:id="0">
    <w:p w:rsidR="00A4165C" w:rsidRDefault="00A4165C" w:rsidP="00F4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1694"/>
    <w:multiLevelType w:val="hybridMultilevel"/>
    <w:tmpl w:val="A9E8B8C8"/>
    <w:lvl w:ilvl="0" w:tplc="0560A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CA"/>
    <w:rsid w:val="001B3291"/>
    <w:rsid w:val="00356A03"/>
    <w:rsid w:val="00385185"/>
    <w:rsid w:val="003B28E0"/>
    <w:rsid w:val="003E170F"/>
    <w:rsid w:val="004C7A86"/>
    <w:rsid w:val="00755949"/>
    <w:rsid w:val="0085430D"/>
    <w:rsid w:val="00967547"/>
    <w:rsid w:val="009B4F24"/>
    <w:rsid w:val="00A4165C"/>
    <w:rsid w:val="00AF4D73"/>
    <w:rsid w:val="00B26C7F"/>
    <w:rsid w:val="00CD1AD3"/>
    <w:rsid w:val="00D3025B"/>
    <w:rsid w:val="00D85739"/>
    <w:rsid w:val="00E15E0E"/>
    <w:rsid w:val="00E34DE6"/>
    <w:rsid w:val="00EE6DCA"/>
    <w:rsid w:val="00F065CE"/>
    <w:rsid w:val="00F457DC"/>
    <w:rsid w:val="00F84B98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3E3D7-AB7D-4B91-96F6-4CC5105F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D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6DC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6D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7DC"/>
  </w:style>
  <w:style w:type="paragraph" w:styleId="Piedepgina">
    <w:name w:val="footer"/>
    <w:basedOn w:val="Normal"/>
    <w:link w:val="PiedepginaCar"/>
    <w:uiPriority w:val="99"/>
    <w:unhideWhenUsed/>
    <w:rsid w:val="00F4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Gastelum Celaya, Luis Ernesto</dc:creator>
  <cp:keywords/>
  <dc:description/>
  <cp:lastModifiedBy>Gómez Martínez, Hugo Fernando</cp:lastModifiedBy>
  <cp:revision>2</cp:revision>
  <dcterms:created xsi:type="dcterms:W3CDTF">2019-05-16T19:11:00Z</dcterms:created>
  <dcterms:modified xsi:type="dcterms:W3CDTF">2019-05-16T19:11:00Z</dcterms:modified>
</cp:coreProperties>
</file>